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D41" w:rsidRPr="0053541A" w:rsidRDefault="00F51D41" w:rsidP="0053541A">
      <w:pPr>
        <w:pStyle w:val="ConsPlusNormal"/>
        <w:spacing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3541A">
        <w:rPr>
          <w:rFonts w:ascii="Times New Roman" w:hAnsi="Times New Roman" w:cs="Times New Roman"/>
          <w:sz w:val="28"/>
          <w:szCs w:val="28"/>
        </w:rPr>
        <w:t>УТВЕРЖДЕНА</w:t>
      </w:r>
    </w:p>
    <w:p w:rsidR="00F51D41" w:rsidRPr="0053541A" w:rsidRDefault="00F51D41" w:rsidP="0053541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53541A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F51D41" w:rsidRPr="0053541A" w:rsidRDefault="00F51D41" w:rsidP="0053541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53541A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F51D41" w:rsidRPr="0053541A" w:rsidRDefault="00F51D41" w:rsidP="0053541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53541A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F51D41" w:rsidRPr="0053541A" w:rsidRDefault="00F51D41" w:rsidP="0053541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53541A">
        <w:rPr>
          <w:rFonts w:ascii="Times New Roman" w:hAnsi="Times New Roman" w:cs="Times New Roman"/>
          <w:sz w:val="28"/>
          <w:szCs w:val="28"/>
        </w:rPr>
        <w:t>от 29 октября 2020 г</w:t>
      </w:r>
      <w:r w:rsidR="00613491">
        <w:rPr>
          <w:rFonts w:ascii="Times New Roman" w:hAnsi="Times New Roman" w:cs="Times New Roman"/>
          <w:sz w:val="28"/>
          <w:szCs w:val="28"/>
        </w:rPr>
        <w:t>ода</w:t>
      </w:r>
      <w:r w:rsidRPr="0053541A">
        <w:rPr>
          <w:rFonts w:ascii="Times New Roman" w:hAnsi="Times New Roman" w:cs="Times New Roman"/>
          <w:sz w:val="28"/>
          <w:szCs w:val="28"/>
        </w:rPr>
        <w:t xml:space="preserve"> N 2297-па</w:t>
      </w:r>
    </w:p>
    <w:p w:rsidR="0053541A" w:rsidRPr="0053541A" w:rsidRDefault="0053541A" w:rsidP="0053541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53541A">
        <w:rPr>
          <w:rFonts w:ascii="Times New Roman" w:hAnsi="Times New Roman" w:cs="Times New Roman"/>
          <w:sz w:val="28"/>
          <w:szCs w:val="28"/>
        </w:rPr>
        <w:t>(ред. от 31 марта 2025 года № 671-па)</w:t>
      </w:r>
    </w:p>
    <w:p w:rsidR="00F51D41" w:rsidRPr="0053541A" w:rsidRDefault="00F51D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1D41" w:rsidRPr="0053541A" w:rsidRDefault="00F51D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6"/>
      <w:bookmarkEnd w:id="0"/>
      <w:r w:rsidRPr="0053541A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613491" w:rsidRDefault="005354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51D41" w:rsidRPr="0053541A">
        <w:rPr>
          <w:rFonts w:ascii="Times New Roman" w:hAnsi="Times New Roman" w:cs="Times New Roman"/>
          <w:sz w:val="28"/>
          <w:szCs w:val="28"/>
        </w:rPr>
        <w:t>ПОВЫШЕНИЕ КАЧЕСТВА ЖИЛИЩНО-КОММУНАЛЬНОГО 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1D41" w:rsidRPr="0053541A">
        <w:rPr>
          <w:rFonts w:ascii="Times New Roman" w:hAnsi="Times New Roman" w:cs="Times New Roman"/>
          <w:sz w:val="28"/>
          <w:szCs w:val="28"/>
        </w:rPr>
        <w:t xml:space="preserve">НАСЕЛЕНИЯ </w:t>
      </w:r>
    </w:p>
    <w:p w:rsidR="00F51D41" w:rsidRPr="0053541A" w:rsidRDefault="00F51D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3541A">
        <w:rPr>
          <w:rFonts w:ascii="Times New Roman" w:hAnsi="Times New Roman" w:cs="Times New Roman"/>
          <w:sz w:val="28"/>
          <w:szCs w:val="28"/>
        </w:rPr>
        <w:t>ГОРОДА КОМСОМОЛЬСКА-НА-АМУРЕ</w:t>
      </w:r>
      <w:r w:rsidR="0053541A">
        <w:rPr>
          <w:rFonts w:ascii="Times New Roman" w:hAnsi="Times New Roman" w:cs="Times New Roman"/>
          <w:sz w:val="28"/>
          <w:szCs w:val="28"/>
        </w:rPr>
        <w:t>»</w:t>
      </w:r>
    </w:p>
    <w:p w:rsidR="0053541A" w:rsidRPr="0053541A" w:rsidRDefault="0053541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3541A" w:rsidRPr="0053541A" w:rsidRDefault="0053541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51D41" w:rsidRPr="0053541A" w:rsidRDefault="00F51D4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3541A">
        <w:rPr>
          <w:rFonts w:ascii="Times New Roman" w:hAnsi="Times New Roman" w:cs="Times New Roman"/>
          <w:sz w:val="28"/>
          <w:szCs w:val="28"/>
        </w:rPr>
        <w:t>ПАСПОРТ</w:t>
      </w:r>
    </w:p>
    <w:p w:rsidR="00F51D41" w:rsidRPr="0053541A" w:rsidRDefault="00F51D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3541A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F51D41" w:rsidRPr="0053541A" w:rsidRDefault="005354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51D41" w:rsidRPr="0053541A">
        <w:rPr>
          <w:rFonts w:ascii="Times New Roman" w:hAnsi="Times New Roman" w:cs="Times New Roman"/>
          <w:sz w:val="28"/>
          <w:szCs w:val="28"/>
        </w:rPr>
        <w:t>Повышение качества жилищно-коммунального обслуживания</w:t>
      </w:r>
    </w:p>
    <w:p w:rsidR="00F51D41" w:rsidRPr="0053541A" w:rsidRDefault="00F51D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3541A">
        <w:rPr>
          <w:rFonts w:ascii="Times New Roman" w:hAnsi="Times New Roman" w:cs="Times New Roman"/>
          <w:sz w:val="28"/>
          <w:szCs w:val="28"/>
        </w:rPr>
        <w:t>населения города Комсомольска-на-Амуре</w:t>
      </w:r>
      <w:r w:rsidR="0053541A">
        <w:rPr>
          <w:rFonts w:ascii="Times New Roman" w:hAnsi="Times New Roman" w:cs="Times New Roman"/>
          <w:sz w:val="28"/>
          <w:szCs w:val="28"/>
        </w:rPr>
        <w:t>»</w:t>
      </w:r>
    </w:p>
    <w:p w:rsidR="00F51D41" w:rsidRPr="0053541A" w:rsidRDefault="00F51D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7654"/>
      </w:tblGrid>
      <w:tr w:rsidR="00F51D41" w:rsidRPr="0053541A" w:rsidTr="0053541A">
        <w:tc>
          <w:tcPr>
            <w:tcW w:w="2189" w:type="dxa"/>
          </w:tcPr>
          <w:p w:rsidR="00F51D41" w:rsidRPr="0053541A" w:rsidRDefault="00F51D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654" w:type="dxa"/>
          </w:tcPr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жилищно-коммунального хозяйства, топлива и энергетики администрации города Комсомольска-на-Амуре (далее - </w:t>
            </w:r>
            <w:proofErr w:type="spellStart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УЖКХ</w:t>
            </w:r>
            <w:proofErr w:type="spellEnd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51D41" w:rsidRPr="0053541A" w:rsidTr="0053541A">
        <w:tblPrEx>
          <w:tblBorders>
            <w:insideH w:val="nil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F51D41" w:rsidRPr="0053541A" w:rsidRDefault="00F51D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 программы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</w:tcPr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Соисполнители: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города Комсомольска-на-Амуре Хабаровского края (далее - Управление образования);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физической культуре, спорту и </w:t>
            </w:r>
            <w:proofErr w:type="spellStart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молодежной</w:t>
            </w:r>
            <w:proofErr w:type="spellEnd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 политике администрации города Комсомольска-на-Амуре Хабаровского края (далее - Управление по </w:t>
            </w:r>
            <w:proofErr w:type="spellStart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ФК</w:t>
            </w:r>
            <w:proofErr w:type="spellEnd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СиМП</w:t>
            </w:r>
            <w:proofErr w:type="spellEnd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делам гражданской обороны и чрезвычайным ситуациям администрации города Комсомольска-на-Амуре Хабаровского края (далее - Управление </w:t>
            </w:r>
            <w:proofErr w:type="spellStart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ГОЧС</w:t>
            </w:r>
            <w:proofErr w:type="spellEnd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дорожной деятельности и внешнего благоустройства администрации города Комсомольска-на-Амуре Хабаровского края (далее - </w:t>
            </w:r>
            <w:proofErr w:type="spellStart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УДДиВБ</w:t>
            </w:r>
            <w:proofErr w:type="spellEnd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архитектуры и градостроительства администрации города Комсомольска-на-Амуре Хабаровского края (далее - </w:t>
            </w:r>
            <w:proofErr w:type="spellStart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УАиГ</w:t>
            </w:r>
            <w:proofErr w:type="spellEnd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); Отдел культуры администрации города Комсомольска-на-Амуре Хабаровского края (далее - отдел культуры);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имуществом администрации города Комсомольска-на-Амуре Хабаровского края (далее - Комитет по управлению имуществом;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</w:t>
            </w:r>
            <w:proofErr w:type="spellStart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казенное</w:t>
            </w:r>
            <w:proofErr w:type="spellEnd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 </w:t>
            </w:r>
            <w:r w:rsidR="0053541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хозяйственного </w:t>
            </w:r>
            <w:proofErr w:type="gramStart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обеспечения деятельности органов местного самоуправления города</w:t>
            </w:r>
            <w:proofErr w:type="gramEnd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 Комсомольска-на-Амуре</w:t>
            </w:r>
            <w:r w:rsidR="0053541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 (далее - </w:t>
            </w:r>
            <w:proofErr w:type="spellStart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УХОДОМС</w:t>
            </w:r>
            <w:proofErr w:type="spellEnd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Участники: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- муниципальные унитарные предприятия жилищно-коммунального комплекса (по согласованию)</w:t>
            </w:r>
          </w:p>
        </w:tc>
      </w:tr>
      <w:tr w:rsidR="00F51D41" w:rsidRPr="0053541A" w:rsidTr="0053541A">
        <w:tc>
          <w:tcPr>
            <w:tcW w:w="2189" w:type="dxa"/>
          </w:tcPr>
          <w:p w:rsidR="00F51D41" w:rsidRPr="0053541A" w:rsidRDefault="00F51D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7654" w:type="dxa"/>
          </w:tcPr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жилищно-коммунального обслуживания населения города Комсомольска-на-Амуре</w:t>
            </w:r>
          </w:p>
        </w:tc>
      </w:tr>
      <w:tr w:rsidR="00F51D41" w:rsidRPr="0053541A" w:rsidTr="0053541A">
        <w:tblPrEx>
          <w:tblBorders>
            <w:insideH w:val="nil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F51D41" w:rsidRPr="0053541A" w:rsidRDefault="00F51D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</w:tcPr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</w:t>
            </w:r>
            <w:proofErr w:type="spellStart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надежного</w:t>
            </w:r>
            <w:proofErr w:type="spellEnd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 водоснабжения и водоотведения на территории города Комсомольска-на-Амуре;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- снижение негативного воздействия на окружающую среду;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- развитие жилищно-коммунальной инфраструктуры</w:t>
            </w:r>
          </w:p>
        </w:tc>
      </w:tr>
      <w:tr w:rsidR="00F51D41" w:rsidRPr="0053541A" w:rsidTr="0053541A">
        <w:tc>
          <w:tcPr>
            <w:tcW w:w="2189" w:type="dxa"/>
          </w:tcPr>
          <w:p w:rsidR="00F51D41" w:rsidRPr="0053541A" w:rsidRDefault="00F51D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</w:p>
        </w:tc>
        <w:tc>
          <w:tcPr>
            <w:tcW w:w="7654" w:type="dxa"/>
          </w:tcPr>
          <w:p w:rsidR="00F51D41" w:rsidRPr="0053541A" w:rsidRDefault="001D046E" w:rsidP="001D046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51D41" w:rsidRPr="0053541A">
              <w:rPr>
                <w:rFonts w:ascii="Times New Roman" w:hAnsi="Times New Roman" w:cs="Times New Roman"/>
                <w:sz w:val="28"/>
                <w:szCs w:val="28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51D41" w:rsidRPr="0053541A" w:rsidTr="0053541A">
        <w:tblPrEx>
          <w:tblBorders>
            <w:insideH w:val="nil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F51D41" w:rsidRPr="0053541A" w:rsidRDefault="00F51D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</w:tcPr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- Развитие коммунальных систем водоснабжения и водоотведения города Комсомольска-на-Амуре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- обращение с </w:t>
            </w:r>
            <w:proofErr w:type="spellStart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твердыми</w:t>
            </w:r>
            <w:proofErr w:type="spellEnd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 коммунальными и промышленными отходами в городе Комсомольске-на-Амуре;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- обеспечение сохранности муниципального жилищного фонда города Комсомольска-на-Амуре;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- техническая инвентаризация объектов жилищного фонда;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- организация ритуальных услуг и содержание мест захоронения;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- субсидии юридическим лицам, производителям товаров, работ, услуг на возмещение недополученных доходов и (или) финансового возмещения затрат в связи с производством товаров, выполнением работ, оказанием услуг;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- газификация жилых домов;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- 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- закупка контейнеров для раздельного накопления </w:t>
            </w:r>
            <w:proofErr w:type="spellStart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твердых</w:t>
            </w:r>
            <w:proofErr w:type="spellEnd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 коммунальных отходов в рамках регионального проекта "Формирование комплексной системы обращения с </w:t>
            </w:r>
            <w:proofErr w:type="spellStart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твердыми</w:t>
            </w:r>
            <w:proofErr w:type="spellEnd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 коммунальными отходами"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- обеспечение сохранности жилищного фонда города Комсомольска-на-Амуре, относящегося к объектам культурного наследия</w:t>
            </w:r>
          </w:p>
        </w:tc>
      </w:tr>
      <w:tr w:rsidR="00F51D41" w:rsidRPr="0053541A" w:rsidTr="0053541A">
        <w:tc>
          <w:tcPr>
            <w:tcW w:w="2189" w:type="dxa"/>
          </w:tcPr>
          <w:p w:rsidR="00F51D41" w:rsidRPr="0053541A" w:rsidRDefault="00F51D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Основной показатель (индикатор) Программы</w:t>
            </w:r>
          </w:p>
        </w:tc>
        <w:tc>
          <w:tcPr>
            <w:tcW w:w="7654" w:type="dxa"/>
          </w:tcPr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Удовлетворенность</w:t>
            </w:r>
            <w:proofErr w:type="spellEnd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 жилищно-коммунальными услугами</w:t>
            </w:r>
          </w:p>
        </w:tc>
      </w:tr>
      <w:tr w:rsidR="00F51D41" w:rsidRPr="0053541A" w:rsidTr="0053541A">
        <w:tblPrEx>
          <w:tblBorders>
            <w:insideH w:val="nil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F51D41" w:rsidRPr="0053541A" w:rsidRDefault="00F51D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</w:tcPr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два этапа: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первый - в течение 2021 - 2025 годов;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второй - в течение 2026 - 2028 годов</w:t>
            </w:r>
          </w:p>
        </w:tc>
      </w:tr>
      <w:tr w:rsidR="00F51D41" w:rsidRPr="0053541A" w:rsidTr="0053541A">
        <w:tblPrEx>
          <w:tblBorders>
            <w:insideH w:val="nil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F51D41" w:rsidRPr="0053541A" w:rsidRDefault="00F51D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Программы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</w:tcPr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мероприятий Программы за </w:t>
            </w:r>
            <w:proofErr w:type="spellStart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spellEnd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 средств федерального, краевого, местного бюджетов составляет 794 374,15 тыс. рублей, в том числе: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2021 год - 103 528,03 тыс. рублей;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2022 год - 96 384,06 тыс. рублей;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2023 год - 85 846,96 тыс. рублей;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2024 год - 93 080,91 тыс. рублей;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2025 год - 127 885,91 тыс. рублей;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2026 год - 109 544, 70 тыс. рублей;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2027 год - 112 997,88 тыс. рублей;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2028 год - 65 105,72 тыс. рублей.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- За </w:t>
            </w:r>
            <w:proofErr w:type="spellStart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spellEnd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местного бюджета - 755 975,83 тыс. рублей, в том числе: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2021 год - 103 528,03 тыс. рублей;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2022 год - 88 865,27 тыс. рублей;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2023 год - 69 885,08 тыс. рублей;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2024 год - 78 163,26 тыс. рублей;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2025 год - 127 885,91 тыс. рублей;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2026 год - 109 544,70 тыс. рублей;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2027 год - 112 997,88 тыс. рублей;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2028 год - 65 105,72 тыс. рублей.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- За </w:t>
            </w:r>
            <w:proofErr w:type="spellStart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spellEnd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 сре</w:t>
            </w:r>
            <w:proofErr w:type="gramStart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аевого бюджета (</w:t>
            </w:r>
            <w:proofErr w:type="spellStart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) - 38 398,32 тыс. рублей, в том числе: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2022 год - 7 518,79 тыс. рублей;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2023 год - 15 961,88 тыс. рублей;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2024 год - 14 917,65 тыс. рублей.</w:t>
            </w:r>
          </w:p>
        </w:tc>
      </w:tr>
      <w:tr w:rsidR="00F51D41" w:rsidRPr="0053541A" w:rsidTr="0053541A">
        <w:tblPrEx>
          <w:tblBorders>
            <w:insideH w:val="nil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F51D41" w:rsidRPr="0053541A" w:rsidRDefault="00F51D4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Программы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</w:tcPr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удовлетворенность</w:t>
            </w:r>
            <w:proofErr w:type="spellEnd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 жилищно-коммунальными услугами составит 68 процентов;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- ввод в эксплуатацию водозаборных скважин мощностью 30 куб. м/час;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- увеличение мощности городских канализационных очистных сооружений до 160 тыс. куб. м в сутки;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- заключение муниципального контракта на выполнение проектных работ по объекту </w:t>
            </w:r>
            <w:r w:rsidR="0061349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bookmarkStart w:id="1" w:name="_GoBack"/>
            <w:bookmarkEnd w:id="1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Очистные сооружения КУ-200, здание производственно-вспомогательное очистных сооружений КУ-200 и </w:t>
            </w:r>
            <w:proofErr w:type="spellStart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хлораторная</w:t>
            </w:r>
            <w:proofErr w:type="spellEnd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. Реконструкция</w:t>
            </w:r>
            <w:r w:rsidR="0061349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доли использованных, обезвреженных отходов в общем </w:t>
            </w:r>
            <w:proofErr w:type="spellStart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объеме</w:t>
            </w:r>
            <w:proofErr w:type="spellEnd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образовавшихся отходов в процессе производства и потребления с 42 процентов до 45 процентов;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- газификация природным газом 20 жилых домов в </w:t>
            </w:r>
            <w:proofErr w:type="spellStart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КУИЗ</w:t>
            </w:r>
            <w:proofErr w:type="spellEnd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54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Малая </w:t>
            </w:r>
            <w:proofErr w:type="spellStart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Хапсоль</w:t>
            </w:r>
            <w:proofErr w:type="spellEnd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- установка индивидуальных приборов </w:t>
            </w:r>
            <w:proofErr w:type="spellStart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учета</w:t>
            </w:r>
            <w:proofErr w:type="spellEnd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 коммунальных ресурсов в 13 муниципальных квартирах;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- изготовление 273 технических паспортов на объекты жилищного фонда;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- повышение благоустройства мест захоронений на общественном кладбище;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- увеличение площади разработанных кварталов под будущие захоронения до 21,25 Га;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- ремонт, реконструкция или перепланировка 29 объектов муниципального жилищного фонда;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- восстановление (ремонт, реставрация, благоустройство) 21 воинское захоронение, расположенное на территории города;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- установка 26 мемориальных знаков на воинских захоронениях, расположенных на территории города;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- нанесение 26 </w:t>
            </w:r>
            <w:proofErr w:type="spellStart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имен</w:t>
            </w:r>
            <w:proofErr w:type="spellEnd"/>
            <w:r w:rsidRPr="0053541A">
              <w:rPr>
                <w:rFonts w:ascii="Times New Roman" w:hAnsi="Times New Roman" w:cs="Times New Roman"/>
                <w:sz w:val="28"/>
                <w:szCs w:val="28"/>
              </w:rPr>
              <w:t xml:space="preserve"> (воинских званий, фамилий, и инициалов) погибших при защите Отечества на мемориальные сооружения воинских захоронений, расположенных на территории города;</w:t>
            </w:r>
          </w:p>
          <w:p w:rsidR="00F51D41" w:rsidRPr="0053541A" w:rsidRDefault="00F51D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41A">
              <w:rPr>
                <w:rFonts w:ascii="Times New Roman" w:hAnsi="Times New Roman" w:cs="Times New Roman"/>
                <w:sz w:val="28"/>
                <w:szCs w:val="28"/>
              </w:rPr>
              <w:t>- проведение ремонта фасадов 21 жилых домов, расположенных в историческом центре города и имеющих статус культурного наследия</w:t>
            </w:r>
          </w:p>
        </w:tc>
      </w:tr>
    </w:tbl>
    <w:p w:rsidR="00AE0316" w:rsidRPr="0053541A" w:rsidRDefault="00AE0316">
      <w:pPr>
        <w:rPr>
          <w:rFonts w:ascii="Times New Roman" w:hAnsi="Times New Roman" w:cs="Times New Roman"/>
          <w:sz w:val="28"/>
          <w:szCs w:val="28"/>
        </w:rPr>
      </w:pPr>
    </w:p>
    <w:sectPr w:rsidR="00AE0316" w:rsidRPr="0053541A" w:rsidSect="0053541A">
      <w:pgSz w:w="11905" w:h="16838"/>
      <w:pgMar w:top="1134" w:right="567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D41"/>
    <w:rsid w:val="00041368"/>
    <w:rsid w:val="00134A7E"/>
    <w:rsid w:val="00155414"/>
    <w:rsid w:val="001C35B6"/>
    <w:rsid w:val="001D046E"/>
    <w:rsid w:val="001F7A65"/>
    <w:rsid w:val="002F6F08"/>
    <w:rsid w:val="00305307"/>
    <w:rsid w:val="00386FEB"/>
    <w:rsid w:val="00397282"/>
    <w:rsid w:val="003E767C"/>
    <w:rsid w:val="004D315A"/>
    <w:rsid w:val="00526C2B"/>
    <w:rsid w:val="0053541A"/>
    <w:rsid w:val="005D29D0"/>
    <w:rsid w:val="00613491"/>
    <w:rsid w:val="00627158"/>
    <w:rsid w:val="006475D6"/>
    <w:rsid w:val="006A4BB4"/>
    <w:rsid w:val="008272BD"/>
    <w:rsid w:val="0084376E"/>
    <w:rsid w:val="00861D80"/>
    <w:rsid w:val="008A5965"/>
    <w:rsid w:val="00A6661A"/>
    <w:rsid w:val="00AA5C6A"/>
    <w:rsid w:val="00AD3C0A"/>
    <w:rsid w:val="00AE0316"/>
    <w:rsid w:val="00B17214"/>
    <w:rsid w:val="00B25E2B"/>
    <w:rsid w:val="00C018D2"/>
    <w:rsid w:val="00C868BB"/>
    <w:rsid w:val="00CC6AA7"/>
    <w:rsid w:val="00D04825"/>
    <w:rsid w:val="00D217BA"/>
    <w:rsid w:val="00D22744"/>
    <w:rsid w:val="00D4021B"/>
    <w:rsid w:val="00D826A9"/>
    <w:rsid w:val="00DA4457"/>
    <w:rsid w:val="00E02E91"/>
    <w:rsid w:val="00EF55B1"/>
    <w:rsid w:val="00F51D41"/>
    <w:rsid w:val="00FE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1D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51D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51D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51D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51D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51D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51D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51D4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C3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35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1D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51D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51D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51D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51D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51D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51D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51D4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C3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35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Богданова И.В.</dc:creator>
  <cp:lastModifiedBy>Богданова И.В.</cp:lastModifiedBy>
  <cp:revision>4</cp:revision>
  <cp:lastPrinted>2025-10-21T05:48:00Z</cp:lastPrinted>
  <dcterms:created xsi:type="dcterms:W3CDTF">2025-10-21T02:47:00Z</dcterms:created>
  <dcterms:modified xsi:type="dcterms:W3CDTF">2025-10-21T05:49:00Z</dcterms:modified>
</cp:coreProperties>
</file>